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A9BCE" w14:textId="77777777" w:rsidR="00B064B9" w:rsidRDefault="00B064B9" w:rsidP="00B064B9">
      <w:pPr>
        <w:jc w:val="center"/>
      </w:pPr>
      <w:r>
        <w:t>WHANGAWEHI 1B5B2B AHU WHENUA TRUST</w:t>
      </w:r>
    </w:p>
    <w:p w14:paraId="2008183D" w14:textId="16E8A645" w:rsidR="00B064B9" w:rsidRDefault="00B064B9" w:rsidP="00B064B9">
      <w:pPr>
        <w:jc w:val="center"/>
      </w:pPr>
      <w:r>
        <w:t xml:space="preserve">Meeting held </w:t>
      </w:r>
      <w:r w:rsidR="00AD6BD6">
        <w:t>20 June</w:t>
      </w:r>
      <w:r>
        <w:t xml:space="preserve"> 2024</w:t>
      </w:r>
    </w:p>
    <w:p w14:paraId="34D7F8F4" w14:textId="77777777" w:rsidR="003B4158" w:rsidRDefault="003B4158" w:rsidP="00B064B9">
      <w:pPr>
        <w:jc w:val="center"/>
      </w:pPr>
    </w:p>
    <w:p w14:paraId="49F6F4AA" w14:textId="77777777" w:rsidR="003B4158" w:rsidRDefault="003B4158" w:rsidP="00B064B9">
      <w:pPr>
        <w:jc w:val="center"/>
      </w:pPr>
    </w:p>
    <w:p w14:paraId="6536E009" w14:textId="77777777" w:rsidR="001D0465" w:rsidRDefault="001D0465" w:rsidP="001D0465">
      <w:pPr>
        <w:jc w:val="both"/>
      </w:pPr>
      <w:r>
        <w:t xml:space="preserve">Meeting convened at 6.00pm via Messenger.   </w:t>
      </w:r>
    </w:p>
    <w:p w14:paraId="053DA1F3" w14:textId="77777777" w:rsidR="001D0465" w:rsidRDefault="001D0465" w:rsidP="001D0465">
      <w:pPr>
        <w:jc w:val="both"/>
      </w:pPr>
      <w:r>
        <w:t>Present:  David Waihaki, Aroha Te Hau, June Toko, Patricia Larsen</w:t>
      </w:r>
    </w:p>
    <w:p w14:paraId="287A913D" w14:textId="7A0D4036" w:rsidR="001D0465" w:rsidRDefault="001D0465" w:rsidP="001D0465">
      <w:pPr>
        <w:jc w:val="both"/>
      </w:pPr>
      <w:r>
        <w:t>A</w:t>
      </w:r>
      <w:r w:rsidR="004C5F0D">
        <w:t>roha</w:t>
      </w:r>
      <w:r>
        <w:t xml:space="preserve"> opened the meeting with a karakia</w:t>
      </w:r>
    </w:p>
    <w:p w14:paraId="09DFBEFF" w14:textId="77F2D7DF" w:rsidR="001D0465" w:rsidRDefault="001D0465" w:rsidP="001D0465">
      <w:pPr>
        <w:jc w:val="both"/>
      </w:pPr>
      <w:r w:rsidRPr="007D2128">
        <w:rPr>
          <w:b/>
          <w:bCs/>
        </w:rPr>
        <w:t>Minutes from the previous meeting</w:t>
      </w:r>
      <w:r>
        <w:rPr>
          <w:b/>
          <w:bCs/>
        </w:rPr>
        <w:t xml:space="preserve"> </w:t>
      </w:r>
      <w:r>
        <w:t>were read</w:t>
      </w:r>
      <w:r w:rsidR="00AD6BD6">
        <w:t>.  Amendments to the minutes are that June paid two, not three, Yola payments.</w:t>
      </w:r>
    </w:p>
    <w:p w14:paraId="0D9BCFB3" w14:textId="6E9E842F" w:rsidR="001D0465" w:rsidRDefault="001D0465" w:rsidP="001D0465">
      <w:pPr>
        <w:jc w:val="both"/>
      </w:pPr>
      <w:r>
        <w:t>Moved</w:t>
      </w:r>
      <w:r w:rsidR="00AD6BD6">
        <w:t xml:space="preserve"> that the minutes be accepted</w:t>
      </w:r>
      <w:r>
        <w:t>:  David    Seconded: June</w:t>
      </w:r>
    </w:p>
    <w:p w14:paraId="01D295A6" w14:textId="36CE82AC" w:rsidR="001D0465" w:rsidRPr="004C5F0D" w:rsidRDefault="004C5F0D" w:rsidP="001D0465">
      <w:pPr>
        <w:jc w:val="both"/>
        <w:rPr>
          <w:b/>
          <w:bCs/>
        </w:rPr>
      </w:pPr>
      <w:r w:rsidRPr="004C5F0D">
        <w:rPr>
          <w:b/>
          <w:bCs/>
        </w:rPr>
        <w:t>Matters arising:</w:t>
      </w:r>
    </w:p>
    <w:p w14:paraId="248EF887" w14:textId="6BB91031" w:rsidR="004C5F0D" w:rsidRDefault="00152F5F" w:rsidP="001D0465">
      <w:pPr>
        <w:jc w:val="both"/>
      </w:pPr>
      <w:r>
        <w:t>Patricia did write a response to Alexa about the trees but when checking emails found she hadn’t pressed ‘send’.  In the meantime David advises that two trees have been cut down.</w:t>
      </w:r>
    </w:p>
    <w:p w14:paraId="1B2005CE" w14:textId="5EE40687" w:rsidR="00152F5F" w:rsidRDefault="00152F5F" w:rsidP="001D0465">
      <w:pPr>
        <w:jc w:val="both"/>
      </w:pPr>
      <w:r>
        <w:t>David has spoken with a fencer re the Lane Road boundary fence and Coast Road gates but that person is busy and as yet has not visited the property.</w:t>
      </w:r>
    </w:p>
    <w:p w14:paraId="5E88DCC5" w14:textId="4006BCCC" w:rsidR="00152F5F" w:rsidRDefault="00152F5F" w:rsidP="001D0465">
      <w:pPr>
        <w:jc w:val="both"/>
      </w:pPr>
      <w:r>
        <w:t>Still no contact from Hata Wilson from the neighbouring property.   There was general discussion around how many owners/trustees on that property.  Local gossip suggests that Stephanie who leases a number of blocks in the district is moving away from the area but that her cattle may stay where they are.  Aroha will write a letter to Waiaua</w:t>
      </w:r>
      <w:r w:rsidR="00757D23">
        <w:t xml:space="preserve"> Trust asking who is leasing their block immediately adjacent to ours so that they may be contacted for assistance with improving the boundary fencing.  Cattle and goats are able to get through the existing fencing.</w:t>
      </w:r>
    </w:p>
    <w:p w14:paraId="6C73CC2C" w14:textId="0EDA75CF" w:rsidR="00E05DBB" w:rsidRDefault="00E05DBB" w:rsidP="001D0465">
      <w:pPr>
        <w:jc w:val="both"/>
        <w:rPr>
          <w:b/>
          <w:bCs/>
        </w:rPr>
      </w:pPr>
      <w:r w:rsidRPr="00E05DBB">
        <w:rPr>
          <w:b/>
          <w:bCs/>
        </w:rPr>
        <w:t>Inwards Correspondence</w:t>
      </w:r>
    </w:p>
    <w:p w14:paraId="2B5F572A" w14:textId="056DAEAA" w:rsidR="00E05DBB" w:rsidRPr="00E05DBB" w:rsidRDefault="00E05DBB" w:rsidP="001D0465">
      <w:pPr>
        <w:jc w:val="both"/>
      </w:pPr>
      <w:r>
        <w:t xml:space="preserve">Email from Alexa Waihaki </w:t>
      </w:r>
      <w:r w:rsidR="00757D23">
        <w:t xml:space="preserve"> re Lease to Occupy request</w:t>
      </w:r>
      <w:r w:rsidR="00C810DA">
        <w:t xml:space="preserve">.  </w:t>
      </w:r>
      <w:r w:rsidR="00C21F34">
        <w:t xml:space="preserve">(Letter with proposed survey map attached.)  </w:t>
      </w:r>
      <w:r w:rsidR="00C810DA">
        <w:t>Response in General Business.</w:t>
      </w:r>
      <w:r w:rsidR="00C21F34">
        <w:t xml:space="preserve">  </w:t>
      </w:r>
    </w:p>
    <w:p w14:paraId="6F924412" w14:textId="42B91F2E" w:rsidR="004C5F0D" w:rsidRDefault="00E05DBB" w:rsidP="001D0465">
      <w:pPr>
        <w:jc w:val="both"/>
        <w:rPr>
          <w:b/>
          <w:bCs/>
        </w:rPr>
      </w:pPr>
      <w:r w:rsidRPr="00E05DBB">
        <w:rPr>
          <w:b/>
          <w:bCs/>
        </w:rPr>
        <w:t>Financial</w:t>
      </w:r>
    </w:p>
    <w:p w14:paraId="351BB761" w14:textId="68F69BD3" w:rsidR="00757D23" w:rsidRDefault="00757D23" w:rsidP="001D0465">
      <w:pPr>
        <w:jc w:val="both"/>
      </w:pPr>
      <w:r>
        <w:t>No financial report</w:t>
      </w:r>
      <w:r w:rsidR="0015384E">
        <w:t xml:space="preserve"> presented</w:t>
      </w:r>
    </w:p>
    <w:p w14:paraId="650F9D8A" w14:textId="14E815FE" w:rsidR="00916B61" w:rsidRDefault="00916B61" w:rsidP="001D0465">
      <w:pPr>
        <w:jc w:val="both"/>
        <w:rPr>
          <w:b/>
          <w:bCs/>
        </w:rPr>
      </w:pPr>
      <w:r w:rsidRPr="00916B61">
        <w:rPr>
          <w:b/>
          <w:bCs/>
        </w:rPr>
        <w:t xml:space="preserve">General </w:t>
      </w:r>
      <w:r w:rsidR="00C810DA">
        <w:rPr>
          <w:b/>
          <w:bCs/>
        </w:rPr>
        <w:t>Business</w:t>
      </w:r>
    </w:p>
    <w:p w14:paraId="72FE1A44" w14:textId="69AAFE0D" w:rsidR="00757D23" w:rsidRDefault="00374232" w:rsidP="001D0465">
      <w:pPr>
        <w:jc w:val="both"/>
      </w:pPr>
      <w:r w:rsidRPr="00374232">
        <w:t xml:space="preserve">A letter has been received from Alexa Waihaki </w:t>
      </w:r>
      <w:r>
        <w:t xml:space="preserve">seeking permission </w:t>
      </w:r>
      <w:r w:rsidR="00551786">
        <w:t>for a</w:t>
      </w:r>
      <w:r>
        <w:t xml:space="preserve"> Lease to Occupy of an area of 1000m2.  </w:t>
      </w:r>
      <w:r w:rsidR="00C21F34">
        <w:t>S</w:t>
      </w:r>
      <w:r>
        <w:t>he proposes to fix the Lake Road boundary fence and build a new gateway at the western end of the block and then to use a digger to clean up the area in preparation for building.</w:t>
      </w:r>
    </w:p>
    <w:p w14:paraId="5CEB83CA" w14:textId="6979DBFE" w:rsidR="00374232" w:rsidRDefault="00374232" w:rsidP="001D0465">
      <w:pPr>
        <w:jc w:val="both"/>
      </w:pPr>
      <w:r>
        <w:t>The matter was discussed, and the following are to be actioned before another meeting on July 10.  This is to have as much information as possible at hand to further the discuss the request</w:t>
      </w:r>
      <w:r w:rsidR="00C21F34">
        <w:t xml:space="preserve"> and be able to give a firm response to Alexa.</w:t>
      </w:r>
    </w:p>
    <w:p w14:paraId="11865F64" w14:textId="2171DAC1" w:rsidR="00374232" w:rsidRDefault="00374232" w:rsidP="00551786">
      <w:pPr>
        <w:pStyle w:val="ListParagraph"/>
        <w:numPr>
          <w:ilvl w:val="0"/>
          <w:numId w:val="1"/>
        </w:numPr>
        <w:jc w:val="both"/>
      </w:pPr>
      <w:r>
        <w:t>Patricia to send Alexa a response agreeing to fence repairs and a new gateway.  Use the gates stored at Morgan’s and if it is necessary to replace any posts or battens</w:t>
      </w:r>
      <w:r w:rsidR="00551786">
        <w:t xml:space="preserve"> the Trust will reimburse those costs.  The letter to also ask for reconsideration of the layout of the </w:t>
      </w:r>
      <w:r w:rsidR="00551786">
        <w:lastRenderedPageBreak/>
        <w:t>lease area to be longer and skinnier in order to reduce the area of ‘unusable’ land at the western end of the boundary.</w:t>
      </w:r>
    </w:p>
    <w:p w14:paraId="1F90E43E" w14:textId="0132CD7F" w:rsidR="00551786" w:rsidRDefault="00551786" w:rsidP="00551786">
      <w:pPr>
        <w:pStyle w:val="ListParagraph"/>
        <w:numPr>
          <w:ilvl w:val="0"/>
          <w:numId w:val="1"/>
        </w:numPr>
        <w:jc w:val="both"/>
      </w:pPr>
      <w:r>
        <w:t>Aroha to research Lease to Occupy as covered by Trust Deed documents.</w:t>
      </w:r>
      <w:r w:rsidR="00C21F34">
        <w:t xml:space="preserve">  Length of lease conditions, etc.</w:t>
      </w:r>
    </w:p>
    <w:p w14:paraId="257FCE9B" w14:textId="46EEE04F" w:rsidR="00551786" w:rsidRDefault="00551786" w:rsidP="00551786">
      <w:pPr>
        <w:pStyle w:val="ListParagraph"/>
        <w:numPr>
          <w:ilvl w:val="0"/>
          <w:numId w:val="1"/>
        </w:numPr>
        <w:jc w:val="both"/>
      </w:pPr>
      <w:r>
        <w:t>June to research leasing information from Pataka Whenua website.</w:t>
      </w:r>
    </w:p>
    <w:p w14:paraId="344437F7" w14:textId="416FD833" w:rsidR="00C21F34" w:rsidRDefault="00C21F34" w:rsidP="00551786">
      <w:pPr>
        <w:pStyle w:val="ListParagraph"/>
        <w:numPr>
          <w:ilvl w:val="0"/>
          <w:numId w:val="1"/>
        </w:numPr>
        <w:jc w:val="both"/>
      </w:pPr>
      <w:r>
        <w:t>David(?)  to contact District Council regarding the increase in rates if a new dwelling is built on the land</w:t>
      </w:r>
    </w:p>
    <w:p w14:paraId="6372C09A" w14:textId="305B99EE" w:rsidR="001D0465" w:rsidRDefault="00551786" w:rsidP="001D0465">
      <w:pPr>
        <w:jc w:val="both"/>
      </w:pPr>
      <w:r>
        <w:t xml:space="preserve">All relevant information to be put on Whangawehi </w:t>
      </w:r>
      <w:r w:rsidR="00C21F34">
        <w:t>Trust Messenger page so that meeting attendees will see the same information.</w:t>
      </w:r>
    </w:p>
    <w:p w14:paraId="6324DA6C" w14:textId="1EF88E95" w:rsidR="00916B61" w:rsidRPr="001D0465" w:rsidRDefault="00916B61" w:rsidP="001D0465">
      <w:pPr>
        <w:jc w:val="both"/>
      </w:pPr>
      <w:r>
        <w:t>There being no further business the meeting was closed with a karakia by Aroha at 7.2</w:t>
      </w:r>
      <w:r w:rsidR="00757D23">
        <w:t>7</w:t>
      </w:r>
      <w:r>
        <w:t>pm</w:t>
      </w:r>
    </w:p>
    <w:p w14:paraId="692914FD" w14:textId="77777777" w:rsidR="00B064B9" w:rsidRDefault="00B064B9" w:rsidP="00B064B9">
      <w:pPr>
        <w:jc w:val="center"/>
      </w:pPr>
    </w:p>
    <w:p w14:paraId="5B0C0ED2" w14:textId="77777777" w:rsidR="00B064B9" w:rsidRPr="00517B35" w:rsidRDefault="00B064B9" w:rsidP="003B4158"/>
    <w:p w14:paraId="6A7BF012" w14:textId="77777777" w:rsidR="00BE6142" w:rsidRDefault="00BE6142"/>
    <w:p w14:paraId="10CA37DC" w14:textId="77777777" w:rsidR="002D7965" w:rsidRDefault="002D7965"/>
    <w:p w14:paraId="44670960" w14:textId="77777777" w:rsidR="002D7965" w:rsidRDefault="002D7965"/>
    <w:p w14:paraId="79C59A93" w14:textId="77777777" w:rsidR="002D7965" w:rsidRDefault="002D7965"/>
    <w:p w14:paraId="0F469B0E" w14:textId="77777777" w:rsidR="002D7965" w:rsidRDefault="002D7965"/>
    <w:p w14:paraId="6766C0F0" w14:textId="77777777" w:rsidR="002D7965" w:rsidRDefault="002D7965"/>
    <w:p w14:paraId="082DD4D8" w14:textId="77777777" w:rsidR="002D7965" w:rsidRDefault="002D7965"/>
    <w:p w14:paraId="1AEB9BB0" w14:textId="77777777" w:rsidR="002D7965" w:rsidRDefault="002D7965"/>
    <w:p w14:paraId="0240E382" w14:textId="77777777" w:rsidR="002D7965" w:rsidRDefault="002D7965"/>
    <w:p w14:paraId="438F5A96" w14:textId="77777777" w:rsidR="002D7965" w:rsidRDefault="002D7965"/>
    <w:p w14:paraId="3C0DA08F" w14:textId="77777777" w:rsidR="002D7965" w:rsidRDefault="002D7965"/>
    <w:p w14:paraId="24D2ECD9" w14:textId="77777777" w:rsidR="002D7965" w:rsidRDefault="002D7965"/>
    <w:p w14:paraId="68D5338A" w14:textId="77777777" w:rsidR="002D7965" w:rsidRDefault="002D7965"/>
    <w:p w14:paraId="358CE013" w14:textId="77777777" w:rsidR="002D7965" w:rsidRDefault="002D7965"/>
    <w:p w14:paraId="7150542D" w14:textId="77777777" w:rsidR="002D7965" w:rsidRDefault="002D7965"/>
    <w:p w14:paraId="4F1409F0" w14:textId="77777777" w:rsidR="002D7965" w:rsidRDefault="002D7965"/>
    <w:p w14:paraId="5485ECD3" w14:textId="77777777" w:rsidR="002D7965" w:rsidRDefault="002D7965"/>
    <w:p w14:paraId="65A769DD" w14:textId="77777777" w:rsidR="002D7965" w:rsidRDefault="002D7965"/>
    <w:p w14:paraId="119E975B" w14:textId="77777777" w:rsidR="002D7965" w:rsidRDefault="002D7965"/>
    <w:p w14:paraId="706D86D4" w14:textId="77777777" w:rsidR="002D7965" w:rsidRDefault="002D7965"/>
    <w:p w14:paraId="378C4AD1" w14:textId="77777777" w:rsidR="002D7965" w:rsidRDefault="002D7965"/>
    <w:p w14:paraId="4F0D2766" w14:textId="77777777" w:rsidR="0079017E" w:rsidRDefault="0079017E" w:rsidP="0079017E">
      <w:pPr>
        <w:rPr>
          <w:lang w:val="en-IN"/>
        </w:rPr>
      </w:pPr>
      <w:r>
        <w:rPr>
          <w:lang w:val="en-IN"/>
        </w:rPr>
        <w:lastRenderedPageBreak/>
        <w:t>Whangawehi Ahu Whenua 1B5B2B Trust</w:t>
      </w:r>
    </w:p>
    <w:p w14:paraId="46AD52D7" w14:textId="77777777" w:rsidR="0079017E" w:rsidRDefault="0079017E" w:rsidP="0079017E">
      <w:pPr>
        <w:rPr>
          <w:lang w:val="en-IN"/>
        </w:rPr>
      </w:pPr>
      <w:r>
        <w:rPr>
          <w:lang w:val="en-IN"/>
        </w:rPr>
        <w:t>183 Parakiwai Road,</w:t>
      </w:r>
    </w:p>
    <w:p w14:paraId="024FD355" w14:textId="77777777" w:rsidR="0079017E" w:rsidRDefault="0079017E" w:rsidP="0079017E">
      <w:pPr>
        <w:rPr>
          <w:lang w:val="en-IN"/>
        </w:rPr>
      </w:pPr>
      <w:r>
        <w:rPr>
          <w:lang w:val="en-IN"/>
        </w:rPr>
        <w:t>Mahia 4198</w:t>
      </w:r>
    </w:p>
    <w:p w14:paraId="4B6B1375" w14:textId="77777777" w:rsidR="0079017E" w:rsidRDefault="0079017E" w:rsidP="0079017E">
      <w:pPr>
        <w:rPr>
          <w:lang w:val="en-IN"/>
        </w:rPr>
      </w:pPr>
    </w:p>
    <w:p w14:paraId="65D65675" w14:textId="77777777" w:rsidR="0079017E" w:rsidRDefault="0079017E" w:rsidP="0079017E">
      <w:pPr>
        <w:rPr>
          <w:lang w:val="en-IN"/>
        </w:rPr>
      </w:pPr>
      <w:r>
        <w:rPr>
          <w:lang w:val="en-IN"/>
        </w:rPr>
        <w:t>4</w:t>
      </w:r>
      <w:r w:rsidRPr="00D87EAA">
        <w:rPr>
          <w:vertAlign w:val="superscript"/>
          <w:lang w:val="en-IN"/>
        </w:rPr>
        <w:t>th</w:t>
      </w:r>
      <w:r>
        <w:rPr>
          <w:lang w:val="en-IN"/>
        </w:rPr>
        <w:t xml:space="preserve"> June 2024</w:t>
      </w:r>
    </w:p>
    <w:p w14:paraId="6ABFA702" w14:textId="77777777" w:rsidR="0079017E" w:rsidRDefault="0079017E" w:rsidP="0079017E">
      <w:pPr>
        <w:rPr>
          <w:lang w:val="en-IN"/>
        </w:rPr>
      </w:pPr>
    </w:p>
    <w:p w14:paraId="5576F621" w14:textId="77777777" w:rsidR="0079017E" w:rsidRDefault="0079017E" w:rsidP="0079017E">
      <w:pPr>
        <w:rPr>
          <w:lang w:val="en-IN"/>
        </w:rPr>
      </w:pPr>
      <w:r>
        <w:rPr>
          <w:lang w:val="en-IN"/>
        </w:rPr>
        <w:t>Tena koutou katoa,</w:t>
      </w:r>
    </w:p>
    <w:p w14:paraId="4FCD3A3C" w14:textId="77777777" w:rsidR="0079017E" w:rsidRDefault="0079017E" w:rsidP="0079017E">
      <w:pPr>
        <w:rPr>
          <w:b/>
          <w:bCs/>
          <w:lang w:val="en-IN"/>
        </w:rPr>
      </w:pPr>
      <w:r w:rsidRPr="00D87EAA">
        <w:rPr>
          <w:b/>
          <w:bCs/>
          <w:lang w:val="en-IN"/>
        </w:rPr>
        <w:t>Re-Lease to Occupy</w:t>
      </w:r>
    </w:p>
    <w:p w14:paraId="0F3FFF5E" w14:textId="77777777" w:rsidR="0079017E" w:rsidRDefault="0079017E" w:rsidP="0079017E">
      <w:pPr>
        <w:rPr>
          <w:lang w:val="en-IN"/>
        </w:rPr>
      </w:pPr>
      <w:r>
        <w:rPr>
          <w:lang w:val="en-IN"/>
        </w:rPr>
        <w:t>I am writing to ask the Trustees of Whangawehi 1B5B2B Ahu Whenua Trust for permission to lease to occupy 1000sqmtr of whenua on Block 1B5B2B. The proposed area is attached for your viewing.</w:t>
      </w:r>
    </w:p>
    <w:p w14:paraId="25347E62" w14:textId="77777777" w:rsidR="0079017E" w:rsidRDefault="0079017E" w:rsidP="0079017E">
      <w:pPr>
        <w:rPr>
          <w:lang w:val="en-IN"/>
        </w:rPr>
      </w:pPr>
      <w:r>
        <w:rPr>
          <w:lang w:val="en-IN"/>
        </w:rPr>
        <w:t>The proposed lease to occupy I would like in the name of Kelly Te-rangi Waihaki 75.2 shares and myself 10.7 shares.</w:t>
      </w:r>
    </w:p>
    <w:p w14:paraId="69E14925" w14:textId="77777777" w:rsidR="0079017E" w:rsidRDefault="0079017E" w:rsidP="0079017E">
      <w:pPr>
        <w:rPr>
          <w:lang w:val="en-IN"/>
        </w:rPr>
      </w:pPr>
      <w:r>
        <w:rPr>
          <w:lang w:val="en-IN"/>
        </w:rPr>
        <w:t>We have cut down 2 trees on the B Block whenua for safety reasons.</w:t>
      </w:r>
    </w:p>
    <w:p w14:paraId="02BFFE97" w14:textId="77777777" w:rsidR="0079017E" w:rsidRDefault="0079017E" w:rsidP="0079017E">
      <w:pPr>
        <w:rPr>
          <w:lang w:val="en-IN"/>
        </w:rPr>
      </w:pPr>
      <w:r>
        <w:rPr>
          <w:lang w:val="en-IN"/>
        </w:rPr>
        <w:t xml:space="preserve">1. To prevent damage to the powerlines and our Whare. </w:t>
      </w:r>
    </w:p>
    <w:p w14:paraId="1A969AC9" w14:textId="77777777" w:rsidR="0079017E" w:rsidRDefault="0079017E" w:rsidP="0079017E">
      <w:pPr>
        <w:rPr>
          <w:lang w:val="en-IN"/>
        </w:rPr>
      </w:pPr>
      <w:r>
        <w:rPr>
          <w:lang w:val="en-IN"/>
        </w:rPr>
        <w:t xml:space="preserve">2. To prevent dangers to oncoming traffic. </w:t>
      </w:r>
    </w:p>
    <w:p w14:paraId="1EBCBFC8" w14:textId="77777777" w:rsidR="0079017E" w:rsidRDefault="0079017E" w:rsidP="0079017E">
      <w:pPr>
        <w:rPr>
          <w:lang w:val="en-IN"/>
        </w:rPr>
      </w:pPr>
      <w:r>
        <w:rPr>
          <w:lang w:val="en-IN"/>
        </w:rPr>
        <w:t xml:space="preserve">3. Firewood (expensive).  </w:t>
      </w:r>
    </w:p>
    <w:p w14:paraId="4A160CF5" w14:textId="77777777" w:rsidR="0079017E" w:rsidRDefault="0079017E" w:rsidP="0079017E">
      <w:pPr>
        <w:rPr>
          <w:lang w:val="en-IN"/>
        </w:rPr>
      </w:pPr>
      <w:r>
        <w:rPr>
          <w:lang w:val="en-IN"/>
        </w:rPr>
        <w:t>4. Liability to Land owners.</w:t>
      </w:r>
    </w:p>
    <w:p w14:paraId="4AFC00C6" w14:textId="77777777" w:rsidR="0079017E" w:rsidRDefault="0079017E" w:rsidP="0079017E">
      <w:pPr>
        <w:rPr>
          <w:lang w:val="en-IN"/>
        </w:rPr>
      </w:pPr>
      <w:r>
        <w:rPr>
          <w:lang w:val="en-IN"/>
        </w:rPr>
        <w:t xml:space="preserve"> 5. In preparation to lease.</w:t>
      </w:r>
    </w:p>
    <w:p w14:paraId="40B689BD" w14:textId="77777777" w:rsidR="0079017E" w:rsidRDefault="0079017E" w:rsidP="0079017E">
      <w:pPr>
        <w:rPr>
          <w:lang w:val="en-IN"/>
        </w:rPr>
      </w:pPr>
      <w:r>
        <w:rPr>
          <w:lang w:val="en-IN"/>
        </w:rPr>
        <w:t>As a previous trustee and beneficial owner, I’d like to think I have contributed in many ways to our whenua, financially, personally and professionally. And I continue to do so with my whanau.</w:t>
      </w:r>
    </w:p>
    <w:p w14:paraId="35CF0163" w14:textId="77777777" w:rsidR="0079017E" w:rsidRDefault="0079017E" w:rsidP="0079017E">
      <w:pPr>
        <w:rPr>
          <w:lang w:val="en-IN"/>
        </w:rPr>
      </w:pPr>
      <w:r>
        <w:rPr>
          <w:lang w:val="en-IN"/>
        </w:rPr>
        <w:t>The Plan:</w:t>
      </w:r>
    </w:p>
    <w:p w14:paraId="6174F1C1" w14:textId="77777777" w:rsidR="0079017E" w:rsidRDefault="0079017E" w:rsidP="0079017E">
      <w:pPr>
        <w:rPr>
          <w:lang w:val="en-IN"/>
        </w:rPr>
      </w:pPr>
      <w:r>
        <w:rPr>
          <w:lang w:val="en-IN"/>
        </w:rPr>
        <w:t>Hire a digger to level the proposed area as best as possible. Fix the fence and build a new gateway entrance at the west end of the B Block Whenua (using the whenua gates stored at Morgans) if possible. At this early stage we aim to clean up the area in readiness to build.</w:t>
      </w:r>
    </w:p>
    <w:p w14:paraId="5E6B5B31" w14:textId="77777777" w:rsidR="0079017E" w:rsidRDefault="0079017E" w:rsidP="0079017E">
      <w:pPr>
        <w:rPr>
          <w:lang w:val="en-IN"/>
        </w:rPr>
      </w:pPr>
      <w:r>
        <w:rPr>
          <w:lang w:val="en-IN"/>
        </w:rPr>
        <w:t>I look forward to your reply and suggestions.</w:t>
      </w:r>
    </w:p>
    <w:p w14:paraId="57965E16" w14:textId="77777777" w:rsidR="0079017E" w:rsidRDefault="0079017E" w:rsidP="0079017E">
      <w:pPr>
        <w:rPr>
          <w:lang w:val="en-IN"/>
        </w:rPr>
      </w:pPr>
    </w:p>
    <w:p w14:paraId="3EA4526D" w14:textId="77777777" w:rsidR="0079017E" w:rsidRPr="00D87EAA" w:rsidRDefault="0079017E" w:rsidP="0079017E">
      <w:pPr>
        <w:rPr>
          <w:lang w:val="en-IN"/>
        </w:rPr>
      </w:pPr>
      <w:r>
        <w:rPr>
          <w:lang w:val="en-IN"/>
        </w:rPr>
        <w:t>Alexa Waihaki</w:t>
      </w:r>
    </w:p>
    <w:p w14:paraId="6FEF77E5" w14:textId="74CD25A3" w:rsidR="002D7965" w:rsidRDefault="002D7965"/>
    <w:p w14:paraId="07C47A9A" w14:textId="49C98C94" w:rsidR="0079017E" w:rsidRDefault="0015384E">
      <w:r>
        <w:object w:dxaOrig="1508" w:dyaOrig="983" w14:anchorId="1C87D9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5pt;height:49pt" o:ole="">
            <v:imagedata r:id="rId5" o:title=""/>
          </v:shape>
          <o:OLEObject Type="Embed" ProgID="Package" ShapeID="_x0000_i1029" DrawAspect="Icon" ObjectID="_1781968378" r:id="rId6"/>
        </w:object>
      </w:r>
    </w:p>
    <w:p w14:paraId="78852C9C" w14:textId="77777777" w:rsidR="002D7965" w:rsidRDefault="002D7965"/>
    <w:sectPr w:rsidR="002D79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B6CB1"/>
    <w:multiLevelType w:val="hybridMultilevel"/>
    <w:tmpl w:val="3FAACC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00776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4B9"/>
    <w:rsid w:val="00152F5F"/>
    <w:rsid w:val="0015384E"/>
    <w:rsid w:val="00193A04"/>
    <w:rsid w:val="001D0465"/>
    <w:rsid w:val="001E0DBB"/>
    <w:rsid w:val="002D7965"/>
    <w:rsid w:val="00374232"/>
    <w:rsid w:val="003772D2"/>
    <w:rsid w:val="00385D1A"/>
    <w:rsid w:val="003A4924"/>
    <w:rsid w:val="003B4158"/>
    <w:rsid w:val="003E2E31"/>
    <w:rsid w:val="004737F4"/>
    <w:rsid w:val="004C5F0D"/>
    <w:rsid w:val="00511D52"/>
    <w:rsid w:val="00551786"/>
    <w:rsid w:val="00617AE0"/>
    <w:rsid w:val="006911CC"/>
    <w:rsid w:val="00757D23"/>
    <w:rsid w:val="00780316"/>
    <w:rsid w:val="0079017E"/>
    <w:rsid w:val="009163B9"/>
    <w:rsid w:val="00916B61"/>
    <w:rsid w:val="00A606CB"/>
    <w:rsid w:val="00A92B77"/>
    <w:rsid w:val="00AD6BD6"/>
    <w:rsid w:val="00B064B9"/>
    <w:rsid w:val="00B65737"/>
    <w:rsid w:val="00BE6142"/>
    <w:rsid w:val="00C21F34"/>
    <w:rsid w:val="00C810DA"/>
    <w:rsid w:val="00DC77B7"/>
    <w:rsid w:val="00E05DB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C0653"/>
  <w15:chartTrackingRefBased/>
  <w15:docId w15:val="{93BDCD12-783E-4ED0-A68E-F0948CAF7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4B9"/>
  </w:style>
  <w:style w:type="paragraph" w:styleId="Heading1">
    <w:name w:val="heading 1"/>
    <w:basedOn w:val="Normal"/>
    <w:next w:val="Normal"/>
    <w:link w:val="Heading1Char"/>
    <w:uiPriority w:val="9"/>
    <w:qFormat/>
    <w:rsid w:val="00B064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64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64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64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64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64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64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64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64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4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64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64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64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64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64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64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64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64B9"/>
    <w:rPr>
      <w:rFonts w:eastAsiaTheme="majorEastAsia" w:cstheme="majorBidi"/>
      <w:color w:val="272727" w:themeColor="text1" w:themeTint="D8"/>
    </w:rPr>
  </w:style>
  <w:style w:type="paragraph" w:styleId="Title">
    <w:name w:val="Title"/>
    <w:basedOn w:val="Normal"/>
    <w:next w:val="Normal"/>
    <w:link w:val="TitleChar"/>
    <w:uiPriority w:val="10"/>
    <w:qFormat/>
    <w:rsid w:val="00B064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4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64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64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64B9"/>
    <w:pPr>
      <w:spacing w:before="160"/>
      <w:jc w:val="center"/>
    </w:pPr>
    <w:rPr>
      <w:i/>
      <w:iCs/>
      <w:color w:val="404040" w:themeColor="text1" w:themeTint="BF"/>
    </w:rPr>
  </w:style>
  <w:style w:type="character" w:customStyle="1" w:styleId="QuoteChar">
    <w:name w:val="Quote Char"/>
    <w:basedOn w:val="DefaultParagraphFont"/>
    <w:link w:val="Quote"/>
    <w:uiPriority w:val="29"/>
    <w:rsid w:val="00B064B9"/>
    <w:rPr>
      <w:i/>
      <w:iCs/>
      <w:color w:val="404040" w:themeColor="text1" w:themeTint="BF"/>
    </w:rPr>
  </w:style>
  <w:style w:type="paragraph" w:styleId="ListParagraph">
    <w:name w:val="List Paragraph"/>
    <w:basedOn w:val="Normal"/>
    <w:uiPriority w:val="34"/>
    <w:qFormat/>
    <w:rsid w:val="00B064B9"/>
    <w:pPr>
      <w:ind w:left="720"/>
      <w:contextualSpacing/>
    </w:pPr>
  </w:style>
  <w:style w:type="character" w:styleId="IntenseEmphasis">
    <w:name w:val="Intense Emphasis"/>
    <w:basedOn w:val="DefaultParagraphFont"/>
    <w:uiPriority w:val="21"/>
    <w:qFormat/>
    <w:rsid w:val="00B064B9"/>
    <w:rPr>
      <w:i/>
      <w:iCs/>
      <w:color w:val="0F4761" w:themeColor="accent1" w:themeShade="BF"/>
    </w:rPr>
  </w:style>
  <w:style w:type="paragraph" w:styleId="IntenseQuote">
    <w:name w:val="Intense Quote"/>
    <w:basedOn w:val="Normal"/>
    <w:next w:val="Normal"/>
    <w:link w:val="IntenseQuoteChar"/>
    <w:uiPriority w:val="30"/>
    <w:qFormat/>
    <w:rsid w:val="00B064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64B9"/>
    <w:rPr>
      <w:i/>
      <w:iCs/>
      <w:color w:val="0F4761" w:themeColor="accent1" w:themeShade="BF"/>
    </w:rPr>
  </w:style>
  <w:style w:type="character" w:styleId="IntenseReference">
    <w:name w:val="Intense Reference"/>
    <w:basedOn w:val="DefaultParagraphFont"/>
    <w:uiPriority w:val="32"/>
    <w:qFormat/>
    <w:rsid w:val="00B064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TotalTime>
  <Pages>3</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Larsen</dc:creator>
  <cp:keywords/>
  <dc:description/>
  <cp:lastModifiedBy>Patricia Larsen</cp:lastModifiedBy>
  <cp:revision>4</cp:revision>
  <dcterms:created xsi:type="dcterms:W3CDTF">2024-07-07T23:52:00Z</dcterms:created>
  <dcterms:modified xsi:type="dcterms:W3CDTF">2024-07-08T06:27:00Z</dcterms:modified>
</cp:coreProperties>
</file>